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sz w:val="36"/>
          <w:szCs w:val="36"/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Anexo 4:</w:t>
      </w:r>
      <w:r>
        <w:rPr>
          <w:rStyle w:val="Ninguno"/>
          <w:rFonts w:ascii="Georgia" w:hAnsi="Georgia"/>
          <w:b w:val="1"/>
          <w:bCs w:val="1"/>
          <w:sz w:val="36"/>
          <w:szCs w:val="36"/>
          <w:rtl w:val="0"/>
        </w:rPr>
        <w:t xml:space="preserve">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sz w:val="36"/>
          <w:szCs w:val="36"/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Presupuest</w:t>
      </w:r>
      <w:r>
        <w:rPr>
          <w:rStyle w:val="Ninguno"/>
          <w:rFonts w:ascii="Georgia" w:hAnsi="Georgia"/>
          <w:b w:val="1"/>
          <w:bCs w:val="1"/>
          <w:sz w:val="36"/>
          <w:szCs w:val="36"/>
          <w:rtl w:val="0"/>
        </w:rPr>
        <w:t>o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mero de registro: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(cumplimentar por la Fundaci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Alimerka)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Nombre del proyecto: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sz w:val="36"/>
          <w:szCs w:val="36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sz w:val="36"/>
          <w:szCs w:val="36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6150"/>
        <w:gridCol w:w="1127"/>
        <w:gridCol w:w="2355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Parciales </w:t>
            </w:r>
          </w:p>
        </w:tc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Totales</w:t>
            </w:r>
          </w:p>
        </w:tc>
      </w:tr>
      <w:tr>
        <w:tblPrEx>
          <w:shd w:val="clear" w:color="auto" w:fill="cadfff"/>
        </w:tblPrEx>
        <w:trPr>
          <w:trHeight w:val="1020" w:hRule="atLeast"/>
        </w:trPr>
        <w:tc>
          <w:tcPr>
            <w:tcW w:type="dxa" w:w="7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Ninguno"/>
                <w:rFonts w:ascii="Georgia" w:cs="Georgia" w:hAnsi="Georgia" w:eastAsia="Georgia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Gastos de personal </w:t>
            </w: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after="120"/>
              <w:ind w:left="0" w:right="0" w:firstLine="0"/>
              <w:jc w:val="left"/>
              <w:rPr>
                <w:rStyle w:val="Ninguno"/>
                <w:rFonts w:ascii="Georgia" w:cs="Georgia" w:hAnsi="Georgia" w:eastAsia="Georgi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inguno"/>
                <w:rFonts w:ascii="Georgia" w:hAnsi="Georgia"/>
                <w:sz w:val="20"/>
                <w:szCs w:val="20"/>
                <w:shd w:val="nil" w:color="auto" w:fill="auto"/>
                <w:rtl w:val="0"/>
                <w:lang w:val="en-US"/>
              </w:rPr>
              <w:t>Aquellos directa y exclusivamente relacionados con el proyecto, y por un periodo m</w:t>
            </w:r>
            <w:r>
              <w:rPr>
                <w:rStyle w:val="Ninguno"/>
                <w:rFonts w:ascii="Georgia" w:hAnsi="Georgia" w:hint="default"/>
                <w:sz w:val="20"/>
                <w:szCs w:val="20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rFonts w:ascii="Georgia" w:hAnsi="Georgia"/>
                <w:sz w:val="20"/>
                <w:szCs w:val="20"/>
                <w:shd w:val="nil" w:color="auto" w:fill="auto"/>
                <w:rtl w:val="0"/>
                <w:lang w:val="en-US"/>
              </w:rPr>
              <w:t>ximo de un a</w:t>
            </w:r>
            <w:r>
              <w:rPr>
                <w:rStyle w:val="Ninguno"/>
                <w:rFonts w:ascii="Georgia" w:hAnsi="Georgia" w:hint="default"/>
                <w:sz w:val="20"/>
                <w:szCs w:val="20"/>
                <w:shd w:val="nil" w:color="auto" w:fill="auto"/>
                <w:rtl w:val="0"/>
                <w:lang w:val="en-US"/>
              </w:rPr>
              <w:t>ñ</w:t>
            </w:r>
            <w:r>
              <w:rPr>
                <w:rStyle w:val="Ninguno"/>
                <w:rFonts w:ascii="Georgia" w:hAnsi="Georgia"/>
                <w:sz w:val="20"/>
                <w:szCs w:val="20"/>
                <w:shd w:val="nil" w:color="auto" w:fill="auto"/>
                <w:rtl w:val="0"/>
                <w:lang w:val="en-US"/>
              </w:rPr>
              <w:t>o.</w:t>
            </w: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(Se financiar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n contrataciones de investigadores, t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cnicos y personal auxiliar).</w:t>
            </w:r>
          </w:p>
        </w:tc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jc w:val="right"/>
            </w:pP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€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Ninguno"/>
                <w:rFonts w:ascii="Georgia" w:hAnsi="Georgia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(a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ñ</w:t>
            </w:r>
            <w:r>
              <w:rPr>
                <w:rStyle w:val="Ninguno"/>
                <w:rFonts w:ascii="Georgia" w:hAnsi="Georgia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adir tantas filas como sea necesario)</w:t>
            </w:r>
          </w:p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adfff"/>
        </w:tblPrEx>
        <w:trPr>
          <w:trHeight w:val="1220" w:hRule="atLeast"/>
        </w:trPr>
        <w:tc>
          <w:tcPr>
            <w:tcW w:type="dxa" w:w="7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Ninguno"/>
                <w:rFonts w:ascii="Georgia" w:cs="Georgia" w:hAnsi="Georgia" w:eastAsia="Georgia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Material inventariable</w:t>
            </w: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after="120"/>
              <w:ind w:left="0" w:right="0" w:firstLine="0"/>
              <w:jc w:val="left"/>
              <w:rPr>
                <w:rStyle w:val="Ninguno"/>
                <w:rFonts w:ascii="Georgia" w:cs="Georgia" w:hAnsi="Georgia" w:eastAsia="Georgi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inguno"/>
                <w:rFonts w:ascii="Georgia" w:hAnsi="Georgia"/>
                <w:sz w:val="20"/>
                <w:szCs w:val="20"/>
                <w:shd w:val="nil" w:color="auto" w:fill="auto"/>
                <w:rtl w:val="0"/>
                <w:lang w:val="en-US"/>
              </w:rPr>
              <w:t>Costes de adquisici</w:t>
            </w:r>
            <w:r>
              <w:rPr>
                <w:rStyle w:val="Ninguno"/>
                <w:rFonts w:ascii="Georgia" w:hAnsi="Georgia" w:hint="default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20"/>
                <w:szCs w:val="20"/>
                <w:shd w:val="nil" w:color="auto" w:fill="auto"/>
                <w:rtl w:val="0"/>
                <w:lang w:val="en-US"/>
              </w:rPr>
              <w:t>n o alquiler de instrumental y material nuevo, en la medida y durante el per</w:t>
            </w:r>
            <w:r>
              <w:rPr>
                <w:rStyle w:val="Ninguno"/>
                <w:rFonts w:ascii="Georgia" w:hAnsi="Georgia" w:hint="default"/>
                <w:sz w:val="20"/>
                <w:szCs w:val="20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rFonts w:ascii="Georgia" w:hAnsi="Georgia"/>
                <w:sz w:val="20"/>
                <w:szCs w:val="20"/>
                <w:shd w:val="nil" w:color="auto" w:fill="auto"/>
                <w:rtl w:val="0"/>
                <w:lang w:val="en-US"/>
              </w:rPr>
              <w:t>odo en que se utilicen para el proyecto.</w:t>
            </w: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(Como normal general se considerar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un periodo de amortizaci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n del bien de 4 a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ñ</w:t>
            </w: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os, por lo que s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lo se podr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imputar como m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ximo un 25% de su valor).</w:t>
            </w:r>
          </w:p>
        </w:tc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jc w:val="right"/>
            </w:pP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€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Ninguno"/>
                <w:rFonts w:ascii="Georgia" w:hAnsi="Georgia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(a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ñ</w:t>
            </w:r>
            <w:r>
              <w:rPr>
                <w:rStyle w:val="Ninguno"/>
                <w:rFonts w:ascii="Georgia" w:hAnsi="Georgia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adir tantas filas como sea necesario)</w:t>
            </w:r>
          </w:p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adfff"/>
        </w:tblPrEx>
        <w:trPr>
          <w:trHeight w:val="1220" w:hRule="atLeast"/>
        </w:trPr>
        <w:tc>
          <w:tcPr>
            <w:tcW w:type="dxa" w:w="7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Ninguno"/>
                <w:rFonts w:ascii="Georgia" w:cs="Georgia" w:hAnsi="Georgia" w:eastAsia="Georgia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Material fungible</w:t>
            </w: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after="120"/>
              <w:ind w:left="0" w:right="0" w:firstLine="0"/>
              <w:jc w:val="left"/>
              <w:rPr>
                <w:rStyle w:val="Ninguno"/>
                <w:rFonts w:ascii="Georgia" w:cs="Georgia" w:hAnsi="Georgia" w:eastAsia="Georgi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inguno"/>
                <w:rFonts w:ascii="Georgia" w:hAnsi="Georgia"/>
                <w:sz w:val="20"/>
                <w:szCs w:val="20"/>
                <w:shd w:val="nil" w:color="auto" w:fill="auto"/>
                <w:rtl w:val="0"/>
                <w:lang w:val="en-US"/>
              </w:rPr>
              <w:t>Costes de adquisici</w:t>
            </w:r>
            <w:r>
              <w:rPr>
                <w:rStyle w:val="Ninguno"/>
                <w:rFonts w:ascii="Georgia" w:hAnsi="Georgia" w:hint="default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20"/>
                <w:szCs w:val="20"/>
                <w:shd w:val="nil" w:color="auto" w:fill="auto"/>
                <w:rtl w:val="0"/>
                <w:lang w:val="en-US"/>
              </w:rPr>
              <w:t>n de material fungible, suministros y productos similares directamente derivados de la realizaci</w:t>
            </w:r>
            <w:r>
              <w:rPr>
                <w:rStyle w:val="Ninguno"/>
                <w:rFonts w:ascii="Georgia" w:hAnsi="Georgia" w:hint="default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 del proyecto. </w:t>
            </w: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(Los gastos de material de oficina y consumibles inform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ticos no se financiar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n, por tener la consideraci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n de gastos generales).</w:t>
            </w:r>
          </w:p>
        </w:tc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jc w:val="right"/>
            </w:pP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€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Ninguno"/>
                <w:rFonts w:ascii="Georgia" w:hAnsi="Georgia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(a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ñ</w:t>
            </w:r>
            <w:r>
              <w:rPr>
                <w:rStyle w:val="Ninguno"/>
                <w:rFonts w:ascii="Georgia" w:hAnsi="Georgia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adir tantas filas como sea necesario)</w:t>
            </w:r>
          </w:p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adfff"/>
        </w:tblPrEx>
        <w:trPr>
          <w:trHeight w:val="460" w:hRule="atLeast"/>
        </w:trPr>
        <w:tc>
          <w:tcPr>
            <w:tcW w:type="dxa" w:w="7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Ninguno"/>
                <w:rFonts w:ascii="Georgia" w:cs="Georgia" w:hAnsi="Georgia" w:eastAsia="Georgia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Gastos de publicaci</w:t>
            </w: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 y difusi</w:t>
            </w: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 de resultados</w:t>
            </w: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(Hasta un m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ximo del 10% del importe subvencionable).</w:t>
            </w:r>
          </w:p>
        </w:tc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jc w:val="right"/>
            </w:pP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€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Ninguno"/>
                <w:rFonts w:ascii="Georgia" w:hAnsi="Georgia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(a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ñ</w:t>
            </w:r>
            <w:r>
              <w:rPr>
                <w:rStyle w:val="Ninguno"/>
                <w:rFonts w:ascii="Georgia" w:hAnsi="Georgia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adir tantas filas como sea necesario)</w:t>
            </w:r>
          </w:p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adfff"/>
        </w:tblPrEx>
        <w:trPr>
          <w:trHeight w:val="1020" w:hRule="atLeast"/>
        </w:trPr>
        <w:tc>
          <w:tcPr>
            <w:tcW w:type="dxa" w:w="7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Ninguno"/>
                <w:rFonts w:ascii="Georgia" w:cs="Georgia" w:hAnsi="Georgia" w:eastAsia="Georgia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Servicios de apoyo a la investigaci</w:t>
            </w: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after="120"/>
              <w:ind w:left="0" w:right="0" w:firstLine="0"/>
              <w:jc w:val="left"/>
              <w:rPr>
                <w:rStyle w:val="Ninguno"/>
                <w:rFonts w:ascii="Georgia" w:cs="Georgia" w:hAnsi="Georgia" w:eastAsia="Georg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inguno"/>
                <w:rFonts w:ascii="Georgia" w:hAnsi="Georgi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Contrataci</w:t>
            </w:r>
            <w:r>
              <w:rPr>
                <w:rStyle w:val="Ninguno"/>
                <w:rFonts w:ascii="Georgia" w:hAnsi="Georgia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n de universidades, organismos p</w:t>
            </w:r>
            <w:r>
              <w:rPr>
                <w:rStyle w:val="Ninguno"/>
                <w:rFonts w:ascii="Georgia" w:hAnsi="Georgia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ú</w:t>
            </w:r>
            <w:r>
              <w:rPr>
                <w:rStyle w:val="Ninguno"/>
                <w:rFonts w:ascii="Georgia" w:hAnsi="Georgi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blicos de investigaci</w:t>
            </w:r>
            <w:r>
              <w:rPr>
                <w:rStyle w:val="Ninguno"/>
                <w:rFonts w:ascii="Georgia" w:hAnsi="Georgia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n o centros tecnol</w:t>
            </w:r>
            <w:r>
              <w:rPr>
                <w:rStyle w:val="Ninguno"/>
                <w:rFonts w:ascii="Georgia" w:hAnsi="Georgia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gicos, destinados de manera exclusiva al proyecto.</w:t>
            </w: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(La subcontrataci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n podr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suponer como m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ximo el 50% del importe subvencionable).</w:t>
            </w:r>
          </w:p>
        </w:tc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jc w:val="right"/>
            </w:pP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€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Ninguno"/>
                <w:rFonts w:ascii="Georgia" w:hAnsi="Georgia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(a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ñ</w:t>
            </w:r>
            <w:r>
              <w:rPr>
                <w:rStyle w:val="Ninguno"/>
                <w:rFonts w:ascii="Georgia" w:hAnsi="Georgia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adir tantas filas como sea necesario)</w:t>
            </w:r>
          </w:p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adfff"/>
        </w:tblPrEx>
        <w:trPr>
          <w:trHeight w:val="460" w:hRule="atLeast"/>
        </w:trPr>
        <w:tc>
          <w:tcPr>
            <w:tcW w:type="dxa" w:w="7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Ninguno"/>
                <w:rFonts w:ascii="Georgia" w:cs="Georgia" w:hAnsi="Georgia" w:eastAsia="Georgia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Costes indirectos que pueda retraer el centro de investigaci</w:t>
            </w: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(Hasta un m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rFonts w:ascii="Georgia" w:hAnsi="Georgi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ximo del 5% del importe subvencionable).</w:t>
            </w:r>
          </w:p>
        </w:tc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jc w:val="right"/>
            </w:pP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€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Ninguno"/>
                <w:rFonts w:ascii="Georgia" w:hAnsi="Georgia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(a</w:t>
            </w:r>
            <w:r>
              <w:rPr>
                <w:rStyle w:val="Ninguno"/>
                <w:rFonts w:ascii="Georgia" w:hAnsi="Georgia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ñ</w:t>
            </w:r>
            <w:r>
              <w:rPr>
                <w:rStyle w:val="Ninguno"/>
                <w:rFonts w:ascii="Georgia" w:hAnsi="Georgia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adir tantas filas como sea necesario)</w:t>
            </w:r>
          </w:p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60" w:hRule="atLeast"/>
        </w:trPr>
        <w:tc>
          <w:tcPr>
            <w:tcW w:type="dxa" w:w="7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right"/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TOTAL</w:t>
            </w:r>
          </w:p>
        </w:tc>
        <w:tc>
          <w:tcPr>
            <w:tcW w:type="dxa" w:w="2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jc w:val="right"/>
            </w:pP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€</w:t>
            </w:r>
          </w:p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Style w:val="Ninguno"/>
          <w:rFonts w:ascii="Arial" w:cs="Arial" w:hAnsi="Arial" w:eastAsia="Arial"/>
          <w:b w:val="1"/>
          <w:bCs w:val="1"/>
          <w:sz w:val="36"/>
          <w:szCs w:val="36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jc w:val="both"/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La Fundaci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Alimerka se reserva el derecho a eliminar partidas que no se ajusten a lo recogido en las Bases de la Convocatoria.</w:t>
      </w:r>
    </w:p>
    <w:sectPr>
      <w:headerReference w:type="default" r:id="rId4"/>
      <w:footerReference w:type="default" r:id="rId5"/>
      <w:pgSz w:w="11900" w:h="16840" w:orient="portrait"/>
      <w:pgMar w:top="1440" w:right="1134" w:bottom="1134" w:left="1134" w:header="360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center" w:pos="4819"/>
        <w:tab w:val="right" w:pos="9020"/>
        <w:tab w:val="right" w:pos="9612"/>
      </w:tabs>
    </w:pP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center" w:pos="4819"/>
        <w:tab w:val="right" w:pos="9020"/>
        <w:tab w:val="right" w:pos="9612"/>
      </w:tabs>
    </w:pPr>
    <w:r>
      <w:rPr>
        <w:rStyle w:val="Ninguno"/>
        <w:rFonts w:ascii="Helvetica Neue" w:hAnsi="Helvetica Neue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Style w:val="Ninguno"/>
        <w:rFonts w:ascii="Helvetica Neue" w:hAnsi="Helvetica Neue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865347" cy="261013"/>
          <wp:effectExtent l="0" t="0" r="0" b="0"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347" cy="2610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